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D" w:rsidRDefault="00F016BD" w:rsidP="006F2E20">
      <w:pPr>
        <w:pStyle w:val="a3"/>
        <w:rPr>
          <w:sz w:val="32"/>
          <w:szCs w:val="32"/>
        </w:rPr>
      </w:pPr>
    </w:p>
    <w:p w:rsidR="00F016BD" w:rsidRDefault="00F016BD" w:rsidP="006F2E20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</w:t>
      </w:r>
      <w:r w:rsidRPr="00F016BD">
        <w:rPr>
          <w:b/>
          <w:sz w:val="32"/>
          <w:szCs w:val="32"/>
          <w:u w:val="single"/>
        </w:rPr>
        <w:t xml:space="preserve">ΚΩΔΙΚΑΣ ΠΟΙΝΙΚΗΣ ΔΙΚΟΝΟΜΙΑΣ </w:t>
      </w:r>
    </w:p>
    <w:p w:rsidR="0034766B" w:rsidRDefault="00B35A6B" w:rsidP="0005334E">
      <w:pPr>
        <w:pStyle w:val="a3"/>
        <w:ind w:left="1065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ΕΝΤΑΛΜΑ ΣΥΛΛΗΨΗΣ : </w:t>
      </w:r>
      <w:r>
        <w:rPr>
          <w:sz w:val="32"/>
          <w:szCs w:val="32"/>
        </w:rPr>
        <w:t>Όταν το πλημμέλημα ή το κακούργημα παύσει να είναι αυτόφωρο καν</w:t>
      </w:r>
      <w:r w:rsidR="0034766B">
        <w:rPr>
          <w:sz w:val="32"/>
          <w:szCs w:val="32"/>
        </w:rPr>
        <w:t>είς δεν συλλαμβάνεται χωρίς εμπεριστατωμένα αιτιολογημένο ένταλμα του ανακριτή . Ο Ανακριτής εκδίδει το ένταλμα σύλληψης αφού προηγουμένως διατυπώσει γνώμη ο Εισαγγελέας . Το ένταλμα σύλληψης περιέχει όνομα , επώνυμο , την κατοικία , επίσημη σφραγίδα  και υπογραφή συντάκτη και ακριβή περιγραφή της πράξης για την οποία κατηγορείται .</w:t>
      </w:r>
    </w:p>
    <w:p w:rsidR="0034766B" w:rsidRDefault="0034766B" w:rsidP="0005334E">
      <w:pPr>
        <w:pStyle w:val="a3"/>
        <w:ind w:left="1065"/>
        <w:rPr>
          <w:sz w:val="32"/>
          <w:szCs w:val="32"/>
        </w:rPr>
      </w:pPr>
    </w:p>
    <w:p w:rsidR="0034766B" w:rsidRDefault="0034766B" w:rsidP="0005334E">
      <w:pPr>
        <w:pStyle w:val="a3"/>
        <w:ind w:left="1065"/>
        <w:rPr>
          <w:sz w:val="32"/>
          <w:szCs w:val="32"/>
        </w:rPr>
      </w:pPr>
    </w:p>
    <w:p w:rsidR="00C9679C" w:rsidRDefault="0034766B" w:rsidP="0005334E">
      <w:pPr>
        <w:pStyle w:val="a3"/>
        <w:ind w:left="1065"/>
        <w:rPr>
          <w:sz w:val="32"/>
          <w:szCs w:val="32"/>
        </w:rPr>
      </w:pPr>
      <w:r>
        <w:rPr>
          <w:b/>
          <w:sz w:val="32"/>
          <w:szCs w:val="32"/>
          <w:u w:val="single"/>
        </w:rPr>
        <w:t>ΕΝΕΡΓΕΙΕΣ ΣΕ ΠΕΡΙΠΤΩΣΗ ΑΥΤΟΦΩΡΟΥ ΑΔΙΚΗΜΑΤΟΣ</w:t>
      </w:r>
      <w:r w:rsidR="00F142F0">
        <w:rPr>
          <w:b/>
          <w:sz w:val="32"/>
          <w:szCs w:val="32"/>
          <w:u w:val="single"/>
        </w:rPr>
        <w:t xml:space="preserve"> ΠΛΗΜ/ΜΑ – ΚΑΚΟΥΡΓΗΜΑ </w:t>
      </w:r>
      <w:r>
        <w:rPr>
          <w:b/>
          <w:sz w:val="32"/>
          <w:szCs w:val="32"/>
          <w:u w:val="single"/>
        </w:rPr>
        <w:t xml:space="preserve"> :</w:t>
      </w:r>
      <w:r w:rsidR="00C9679C">
        <w:rPr>
          <w:b/>
          <w:sz w:val="32"/>
          <w:szCs w:val="32"/>
          <w:u w:val="single"/>
        </w:rPr>
        <w:t xml:space="preserve"> </w:t>
      </w:r>
      <w:r w:rsidR="00C9679C">
        <w:rPr>
          <w:sz w:val="32"/>
          <w:szCs w:val="32"/>
        </w:rPr>
        <w:t xml:space="preserve">Εάν έχουμε αυτόφωρο πλημμέλημα ή Κακούργημα οι ενέργειες που πρέπει να γίνονται όταν καταληφθεί ο δράστης επ’ αυτοφώρου είναι οι εξής : </w:t>
      </w:r>
    </w:p>
    <w:p w:rsidR="00C9679C" w:rsidRDefault="00C9679C" w:rsidP="00C9679C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Συλλαμβάνει – ακινητοποιεί τον δράστη ώστε να παραδοθεί στις αρμόδιες  Αρχές .</w:t>
      </w:r>
    </w:p>
    <w:p w:rsidR="00C9679C" w:rsidRDefault="00C9679C" w:rsidP="00C9679C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Ενημερώνει τις αρμόδιες αρχές </w:t>
      </w:r>
    </w:p>
    <w:p w:rsidR="00C9679C" w:rsidRDefault="00C9679C" w:rsidP="00C9679C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Κρατάει τον τόπο ανέπαφο ( εφόσον πρόκειται για ανθρωποκτονία , ληστεία κλπ και χρειάζεται να γίνει αυτοψία )   </w:t>
      </w:r>
    </w:p>
    <w:p w:rsidR="00C9679C" w:rsidRDefault="00C9679C" w:rsidP="00C9679C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Εξακριβώνει τα στοιχεία ταυτότητάς του δράστη καθώς και τυχόν αυτοπτών μαρτύρων  . </w:t>
      </w:r>
    </w:p>
    <w:p w:rsidR="00C9679C" w:rsidRDefault="00C9679C" w:rsidP="00C9679C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Προσέχει τα πειστήρια του εγκλήματος μέχρι να παραδοθούν στις αρμόδιες αρχές ( </w:t>
      </w:r>
      <w:proofErr w:type="spellStart"/>
      <w:r>
        <w:rPr>
          <w:sz w:val="32"/>
          <w:szCs w:val="32"/>
        </w:rPr>
        <w:t>π.χ</w:t>
      </w:r>
      <w:proofErr w:type="spellEnd"/>
      <w:r>
        <w:rPr>
          <w:sz w:val="32"/>
          <w:szCs w:val="32"/>
        </w:rPr>
        <w:t xml:space="preserve"> όπλο , κλοπιμαία κλπ ) </w:t>
      </w:r>
    </w:p>
    <w:p w:rsidR="00C9679C" w:rsidRDefault="00C9679C" w:rsidP="00C9679C">
      <w:pPr>
        <w:rPr>
          <w:sz w:val="32"/>
          <w:szCs w:val="32"/>
        </w:rPr>
      </w:pPr>
    </w:p>
    <w:p w:rsidR="00C9679C" w:rsidRDefault="00C9679C" w:rsidP="00C9679C">
      <w:pPr>
        <w:rPr>
          <w:sz w:val="32"/>
          <w:szCs w:val="32"/>
        </w:rPr>
      </w:pPr>
    </w:p>
    <w:p w:rsidR="00C9679C" w:rsidRDefault="00C9679C" w:rsidP="00C967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C9679C">
        <w:rPr>
          <w:b/>
          <w:sz w:val="32"/>
          <w:szCs w:val="32"/>
          <w:u w:val="single"/>
        </w:rPr>
        <w:t xml:space="preserve">ΕΞΕΤΑΣΗ ΚΑΤΗΓΟΡΟΥΜΕΝΟΥ: </w:t>
      </w:r>
      <w:r>
        <w:rPr>
          <w:sz w:val="32"/>
          <w:szCs w:val="32"/>
        </w:rPr>
        <w:t>ο κατηγορούμενος έχει τα κάτωθι δικαιώματα :</w:t>
      </w:r>
    </w:p>
    <w:p w:rsidR="001144BF" w:rsidRDefault="00C9679C" w:rsidP="00C9679C">
      <w:pPr>
        <w:pStyle w:val="a3"/>
        <w:numPr>
          <w:ilvl w:val="0"/>
          <w:numId w:val="10"/>
        </w:numPr>
        <w:rPr>
          <w:sz w:val="32"/>
          <w:szCs w:val="32"/>
        </w:rPr>
      </w:pPr>
      <w:r w:rsidRPr="00C9679C">
        <w:rPr>
          <w:sz w:val="32"/>
          <w:szCs w:val="32"/>
        </w:rPr>
        <w:t xml:space="preserve">Να παρίσταται  </w:t>
      </w:r>
      <w:r w:rsidR="001144BF">
        <w:rPr>
          <w:sz w:val="32"/>
          <w:szCs w:val="32"/>
        </w:rPr>
        <w:t xml:space="preserve">με δύο το πολύ δικηγόρους </w:t>
      </w:r>
    </w:p>
    <w:p w:rsidR="001144BF" w:rsidRDefault="001144BF" w:rsidP="00C9679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Να λάβει γνώση ο ίδιος ή με τον συνήγορό του το περιεχόμενο των εγγράφων της Προανάκρισης  </w:t>
      </w:r>
    </w:p>
    <w:p w:rsidR="001144BF" w:rsidRDefault="001144BF" w:rsidP="00C9679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Να ζητήσει αντίγραφα των εγγράφων </w:t>
      </w:r>
    </w:p>
    <w:p w:rsidR="006119F4" w:rsidRDefault="001144BF" w:rsidP="00C9679C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Να ζητήσει Προθεσμία </w:t>
      </w:r>
      <w:r w:rsidR="006119F4">
        <w:rPr>
          <w:sz w:val="32"/>
          <w:szCs w:val="32"/>
        </w:rPr>
        <w:t xml:space="preserve">έως σαράντα οχτώ ώρες για να προετοιμάσει την απολογία του </w:t>
      </w:r>
    </w:p>
    <w:p w:rsidR="0005334E" w:rsidRPr="00F142F0" w:rsidRDefault="00F142F0" w:rsidP="00F142F0">
      <w:pPr>
        <w:ind w:left="1290"/>
        <w:rPr>
          <w:b/>
          <w:sz w:val="32"/>
          <w:szCs w:val="32"/>
          <w:u w:val="single"/>
        </w:rPr>
      </w:pPr>
      <w:r w:rsidRPr="00F142F0">
        <w:rPr>
          <w:b/>
          <w:sz w:val="32"/>
          <w:szCs w:val="32"/>
          <w:u w:val="single"/>
        </w:rPr>
        <w:lastRenderedPageBreak/>
        <w:t xml:space="preserve">ΕΝΕΡΓΕΙΕΣ ΣΕ ΠΕΡΙΠΤΩΣΗ </w:t>
      </w:r>
      <w:r>
        <w:rPr>
          <w:b/>
          <w:sz w:val="32"/>
          <w:szCs w:val="32"/>
          <w:u w:val="single"/>
        </w:rPr>
        <w:t xml:space="preserve">ΑΥΤΟΦΩΡΟΥ </w:t>
      </w:r>
      <w:r w:rsidRPr="00F142F0">
        <w:rPr>
          <w:b/>
          <w:sz w:val="32"/>
          <w:szCs w:val="32"/>
          <w:u w:val="single"/>
        </w:rPr>
        <w:t>ΠΤΑΙΣΜΑΤΟΣ</w:t>
      </w:r>
      <w:r>
        <w:rPr>
          <w:b/>
          <w:sz w:val="32"/>
          <w:szCs w:val="32"/>
          <w:u w:val="single"/>
        </w:rPr>
        <w:t xml:space="preserve"> : </w:t>
      </w:r>
      <w:r>
        <w:rPr>
          <w:sz w:val="32"/>
          <w:szCs w:val="32"/>
        </w:rPr>
        <w:t xml:space="preserve">Σε περίπτωση  αυτοφώρου  πταίσματος  ο υπαίτιος δεν συλλαμβάνεται παρά μόνο εάν την στιγμή εκείνη συνεδριάζει το πταισματοδικείο στην περιοχή που έγινε η πράξη και έτσι οδηγείται κατευθείαν σε δίκη . Σε αντίθετη περίπτωση λαμβάνονται μόνο τα στοιχεία του δράστη και έπειτα αφήνεται ελεύθερος να φύγει ενώ </w:t>
      </w:r>
      <w:proofErr w:type="spellStart"/>
      <w:r>
        <w:rPr>
          <w:sz w:val="32"/>
          <w:szCs w:val="32"/>
        </w:rPr>
        <w:t>εν΄</w:t>
      </w:r>
      <w:proofErr w:type="spellEnd"/>
      <w:r>
        <w:rPr>
          <w:sz w:val="32"/>
          <w:szCs w:val="32"/>
        </w:rPr>
        <w:t xml:space="preserve"> συνεχεία συντάσσεται παράβαση σε βάρος του .    </w:t>
      </w:r>
      <w:r w:rsidRPr="00F142F0">
        <w:rPr>
          <w:b/>
          <w:sz w:val="32"/>
          <w:szCs w:val="32"/>
          <w:u w:val="single"/>
        </w:rPr>
        <w:t xml:space="preserve"> </w:t>
      </w:r>
    </w:p>
    <w:p w:rsidR="0005334E" w:rsidRPr="0005334E" w:rsidRDefault="0005334E" w:rsidP="0005334E">
      <w:pPr>
        <w:pStyle w:val="a3"/>
        <w:ind w:left="1065"/>
        <w:rPr>
          <w:sz w:val="32"/>
          <w:szCs w:val="32"/>
        </w:rPr>
      </w:pPr>
    </w:p>
    <w:p w:rsidR="0005334E" w:rsidRPr="0005334E" w:rsidRDefault="0005334E" w:rsidP="0005334E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C05D2" w:rsidRPr="001C05D2" w:rsidRDefault="001C05D2" w:rsidP="006F2E20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C62A11" w:rsidRPr="00C62A11" w:rsidRDefault="00D446F4" w:rsidP="008E52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A11">
        <w:rPr>
          <w:sz w:val="28"/>
          <w:szCs w:val="28"/>
        </w:rPr>
        <w:br/>
      </w:r>
    </w:p>
    <w:p w:rsidR="00C62A11" w:rsidRDefault="00C62A11">
      <w:pPr>
        <w:rPr>
          <w:sz w:val="28"/>
          <w:szCs w:val="28"/>
        </w:rPr>
      </w:pPr>
    </w:p>
    <w:p w:rsidR="00C62A11" w:rsidRPr="00C62A11" w:rsidRDefault="00C62A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DD4" w:rsidRPr="005B1DD4" w:rsidRDefault="005B1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1DD4" w:rsidRPr="005B1DD4" w:rsidSect="00F016B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CF9"/>
    <w:multiLevelType w:val="hybridMultilevel"/>
    <w:tmpl w:val="0E96D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50D5"/>
    <w:multiLevelType w:val="hybridMultilevel"/>
    <w:tmpl w:val="C03A13DE"/>
    <w:lvl w:ilvl="0" w:tplc="F79EFC1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DC86338"/>
    <w:multiLevelType w:val="hybridMultilevel"/>
    <w:tmpl w:val="86D8B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462A0"/>
    <w:multiLevelType w:val="hybridMultilevel"/>
    <w:tmpl w:val="B05671DC"/>
    <w:lvl w:ilvl="0" w:tplc="461E70E0">
      <w:start w:val="1"/>
      <w:numFmt w:val="decimal"/>
      <w:lvlText w:val="%1)"/>
      <w:lvlJc w:val="left"/>
      <w:pPr>
        <w:ind w:left="129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537E4B5B"/>
    <w:multiLevelType w:val="hybridMultilevel"/>
    <w:tmpl w:val="361088A2"/>
    <w:lvl w:ilvl="0" w:tplc="D1B6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352D03"/>
    <w:multiLevelType w:val="hybridMultilevel"/>
    <w:tmpl w:val="26EC9E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4599C"/>
    <w:multiLevelType w:val="hybridMultilevel"/>
    <w:tmpl w:val="C08099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14EFB"/>
    <w:multiLevelType w:val="hybridMultilevel"/>
    <w:tmpl w:val="7876D8A0"/>
    <w:lvl w:ilvl="0" w:tplc="F342E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EBE3A71"/>
    <w:multiLevelType w:val="hybridMultilevel"/>
    <w:tmpl w:val="A1A6D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403BE"/>
    <w:multiLevelType w:val="hybridMultilevel"/>
    <w:tmpl w:val="056E92E8"/>
    <w:lvl w:ilvl="0" w:tplc="F2D80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D4"/>
    <w:rsid w:val="0005334E"/>
    <w:rsid w:val="001144BF"/>
    <w:rsid w:val="001A298B"/>
    <w:rsid w:val="001C05D2"/>
    <w:rsid w:val="00211302"/>
    <w:rsid w:val="00285FCB"/>
    <w:rsid w:val="002A0657"/>
    <w:rsid w:val="002B1F16"/>
    <w:rsid w:val="002D6BE9"/>
    <w:rsid w:val="0034766B"/>
    <w:rsid w:val="00352754"/>
    <w:rsid w:val="00374FDD"/>
    <w:rsid w:val="00406F16"/>
    <w:rsid w:val="00543CA9"/>
    <w:rsid w:val="005A6B49"/>
    <w:rsid w:val="005B1DD4"/>
    <w:rsid w:val="00607B2E"/>
    <w:rsid w:val="006119F4"/>
    <w:rsid w:val="006F2E20"/>
    <w:rsid w:val="007B025A"/>
    <w:rsid w:val="00811A3E"/>
    <w:rsid w:val="008E5213"/>
    <w:rsid w:val="009378CA"/>
    <w:rsid w:val="00A81CA9"/>
    <w:rsid w:val="00B242AB"/>
    <w:rsid w:val="00B35A6B"/>
    <w:rsid w:val="00B932AC"/>
    <w:rsid w:val="00BD5121"/>
    <w:rsid w:val="00C62A11"/>
    <w:rsid w:val="00C9679C"/>
    <w:rsid w:val="00D446F4"/>
    <w:rsid w:val="00DB7652"/>
    <w:rsid w:val="00ED5C37"/>
    <w:rsid w:val="00F016BD"/>
    <w:rsid w:val="00F142F0"/>
    <w:rsid w:val="00F32FB4"/>
    <w:rsid w:val="00F4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17</cp:revision>
  <dcterms:created xsi:type="dcterms:W3CDTF">2020-04-06T06:59:00Z</dcterms:created>
  <dcterms:modified xsi:type="dcterms:W3CDTF">2020-05-06T09:24:00Z</dcterms:modified>
</cp:coreProperties>
</file>