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BD" w:rsidRDefault="00F016BD" w:rsidP="006F2E20">
      <w:pPr>
        <w:pStyle w:val="a3"/>
        <w:rPr>
          <w:sz w:val="32"/>
          <w:szCs w:val="32"/>
        </w:rPr>
      </w:pPr>
    </w:p>
    <w:p w:rsidR="00F016BD" w:rsidRDefault="00F016BD" w:rsidP="006F2E20">
      <w:pPr>
        <w:pStyle w:val="a3"/>
        <w:rPr>
          <w:b/>
          <w:sz w:val="32"/>
          <w:szCs w:val="32"/>
          <w:u w:val="single"/>
        </w:rPr>
      </w:pPr>
      <w:r>
        <w:rPr>
          <w:sz w:val="32"/>
          <w:szCs w:val="32"/>
        </w:rPr>
        <w:t xml:space="preserve">                            </w:t>
      </w:r>
      <w:r w:rsidRPr="00F016BD">
        <w:rPr>
          <w:b/>
          <w:sz w:val="32"/>
          <w:szCs w:val="32"/>
          <w:u w:val="single"/>
        </w:rPr>
        <w:t xml:space="preserve">ΚΩΔΙΚΑΣ ΠΟΙΝΙΚΗΣ ΔΙΚΟΝΟΜΙΑΣ </w:t>
      </w:r>
    </w:p>
    <w:p w:rsidR="0005334E" w:rsidRPr="000B496E" w:rsidRDefault="0025462D" w:rsidP="000B496E">
      <w:pPr>
        <w:rPr>
          <w:b/>
          <w:sz w:val="32"/>
          <w:szCs w:val="32"/>
          <w:u w:val="single"/>
        </w:rPr>
      </w:pPr>
      <w:r w:rsidRPr="000B496E">
        <w:rPr>
          <w:b/>
          <w:sz w:val="32"/>
          <w:szCs w:val="32"/>
          <w:u w:val="single"/>
        </w:rPr>
        <w:t>ΑΠΑΝΤΗΣΗ</w:t>
      </w:r>
      <w:r w:rsidR="000B496E">
        <w:rPr>
          <w:b/>
          <w:sz w:val="32"/>
          <w:szCs w:val="32"/>
          <w:u w:val="single"/>
        </w:rPr>
        <w:t xml:space="preserve">Σ ΣΤΙΣ ΕΡΩΤΗΣΕΙΣ ΤΗΣ 05-05-2020 </w:t>
      </w:r>
      <w:r w:rsidRPr="000B496E">
        <w:rPr>
          <w:b/>
          <w:sz w:val="32"/>
          <w:szCs w:val="32"/>
          <w:u w:val="single"/>
        </w:rPr>
        <w:t xml:space="preserve"> :</w:t>
      </w:r>
    </w:p>
    <w:p w:rsidR="0025462D" w:rsidRDefault="0025462D" w:rsidP="0005334E">
      <w:pPr>
        <w:pStyle w:val="a3"/>
        <w:ind w:left="1080"/>
        <w:rPr>
          <w:b/>
          <w:sz w:val="32"/>
          <w:szCs w:val="32"/>
          <w:u w:val="single"/>
        </w:rPr>
      </w:pPr>
    </w:p>
    <w:p w:rsidR="0025462D" w:rsidRPr="000B496E" w:rsidRDefault="0025462D" w:rsidP="0025462D">
      <w:pPr>
        <w:pStyle w:val="a3"/>
        <w:numPr>
          <w:ilvl w:val="0"/>
          <w:numId w:val="11"/>
        </w:numPr>
        <w:rPr>
          <w:sz w:val="32"/>
          <w:szCs w:val="32"/>
        </w:rPr>
      </w:pPr>
      <w:r>
        <w:rPr>
          <w:b/>
          <w:sz w:val="32"/>
          <w:szCs w:val="32"/>
          <w:u w:val="single"/>
        </w:rPr>
        <w:t xml:space="preserve">Τι είναι το δεδικασμένο ; </w:t>
      </w:r>
    </w:p>
    <w:p w:rsidR="000B496E" w:rsidRPr="005773F7" w:rsidRDefault="005773F7" w:rsidP="000B496E">
      <w:pPr>
        <w:pStyle w:val="a3"/>
        <w:ind w:left="1440"/>
        <w:rPr>
          <w:sz w:val="32"/>
          <w:szCs w:val="32"/>
        </w:rPr>
      </w:pPr>
      <w:r>
        <w:rPr>
          <w:sz w:val="32"/>
          <w:szCs w:val="32"/>
        </w:rPr>
        <w:t xml:space="preserve">Απαντηση : είναι η δέσμευση που υπάρχει από μία τελεσίδικη δικαστική απόφαση και η οποία απόφαση δεν μπορεί να ακυρωθεί από άλλη και αποτελεί μονόδρομος για την λήψη ίδιας απόφασης σε περίπτωση που υπάρξη εκδίκαση για το ίδιο συμβάν . Δηλαδή αυτή η απόφαση που βγήκε θα είναι η ίδια  σε κάθε ίδιο περιστατικό που εκδικάζεται για πράξεις που θα γίνουν μετέπειτα . </w:t>
      </w:r>
    </w:p>
    <w:p w:rsidR="000B496E" w:rsidRDefault="000B496E" w:rsidP="000B496E">
      <w:pPr>
        <w:pStyle w:val="a3"/>
        <w:ind w:left="1440"/>
        <w:rPr>
          <w:b/>
          <w:sz w:val="32"/>
          <w:szCs w:val="32"/>
          <w:u w:val="single"/>
          <w:lang w:val="en-US"/>
        </w:rPr>
      </w:pPr>
    </w:p>
    <w:p w:rsidR="000B496E" w:rsidRPr="0025462D" w:rsidRDefault="000B496E" w:rsidP="000B496E">
      <w:pPr>
        <w:pStyle w:val="a3"/>
        <w:ind w:left="1440"/>
        <w:rPr>
          <w:sz w:val="32"/>
          <w:szCs w:val="32"/>
        </w:rPr>
      </w:pPr>
    </w:p>
    <w:p w:rsidR="0025462D" w:rsidRPr="000B496E" w:rsidRDefault="0025462D" w:rsidP="0025462D">
      <w:pPr>
        <w:pStyle w:val="a3"/>
        <w:numPr>
          <w:ilvl w:val="0"/>
          <w:numId w:val="11"/>
        </w:numPr>
        <w:rPr>
          <w:sz w:val="32"/>
          <w:szCs w:val="32"/>
        </w:rPr>
      </w:pPr>
      <w:r>
        <w:rPr>
          <w:b/>
          <w:sz w:val="32"/>
          <w:szCs w:val="32"/>
          <w:u w:val="single"/>
        </w:rPr>
        <w:t xml:space="preserve">Αναλύστε την φράση ‘’ Αθώος μέχρι αποδείξεως  εναντίον του ΄΄ </w:t>
      </w:r>
    </w:p>
    <w:p w:rsidR="000B496E" w:rsidRDefault="000B496E" w:rsidP="000B496E">
      <w:pPr>
        <w:ind w:left="1440"/>
        <w:rPr>
          <w:sz w:val="32"/>
          <w:szCs w:val="32"/>
        </w:rPr>
      </w:pPr>
      <w:r>
        <w:rPr>
          <w:sz w:val="32"/>
          <w:szCs w:val="32"/>
        </w:rPr>
        <w:t xml:space="preserve">ΑΠΑΝΤΗΣΗ: Είναι το τεκμήριο αθωότητας του κατηγορουμένου .  Κάθε άνθρωπος θεωρείται αθώος μέχρι να αποδειχθεί το αντίθετο από την πολιτεία μέσω τον οργάνων της (δικαστήρια) που  οφείλει να αποδείξη την ενοχή του κατηγορουμένου βάση των στοιχείων που θα συλέξει . Δηλαδή η πολιτεία και τα διαφορα όργανα οφείλουν να αποδείξουν την ενοχή κατηγορουμένου και όχι ο κατηγορούμενος την αθωότητά του. </w:t>
      </w:r>
    </w:p>
    <w:p w:rsidR="000B496E" w:rsidRPr="000B496E" w:rsidRDefault="000B496E" w:rsidP="000B496E">
      <w:pPr>
        <w:rPr>
          <w:sz w:val="32"/>
          <w:szCs w:val="32"/>
        </w:rPr>
      </w:pPr>
    </w:p>
    <w:p w:rsidR="0025462D" w:rsidRPr="000B496E" w:rsidRDefault="0025462D" w:rsidP="0025462D">
      <w:pPr>
        <w:pStyle w:val="a3"/>
        <w:numPr>
          <w:ilvl w:val="0"/>
          <w:numId w:val="11"/>
        </w:numPr>
        <w:rPr>
          <w:sz w:val="32"/>
          <w:szCs w:val="32"/>
        </w:rPr>
      </w:pPr>
      <w:r>
        <w:rPr>
          <w:b/>
          <w:sz w:val="32"/>
          <w:szCs w:val="32"/>
          <w:u w:val="single"/>
        </w:rPr>
        <w:t>Δώστε τους ορισμούς του αυτόπτη , αυτήκοου και εξ ακοής μάρτυρα .</w:t>
      </w:r>
    </w:p>
    <w:p w:rsidR="000B496E" w:rsidRPr="000B496E" w:rsidRDefault="000B496E" w:rsidP="000B496E">
      <w:pPr>
        <w:ind w:left="1440"/>
        <w:rPr>
          <w:sz w:val="32"/>
          <w:szCs w:val="32"/>
        </w:rPr>
      </w:pPr>
      <w:r>
        <w:rPr>
          <w:sz w:val="32"/>
          <w:szCs w:val="32"/>
        </w:rPr>
        <w:t>ΑΠΑΝΤΗΣΑ: Αυτόπτης μάρτυρας είναι αυτός που βλέπει το συμβάν με τα ίδια τα μάτια του .Αυτήκοος είναι αυτός που  έχει ακούσει ο ίδιος με τα αυτιά του το περιστατικό – συμβάν και εξ’ ακοής μάρτυρα</w:t>
      </w:r>
      <w:r w:rsidR="00080F25">
        <w:rPr>
          <w:sz w:val="32"/>
          <w:szCs w:val="32"/>
        </w:rPr>
        <w:t xml:space="preserve">ς είναι  αυτός που την πληροφορία την έμαθε από τρίτο άτομο και δεν την είδε ή την άκουσε ο ίδιος .  </w:t>
      </w:r>
    </w:p>
    <w:p w:rsidR="0025462D" w:rsidRPr="00080F25" w:rsidRDefault="0025462D" w:rsidP="0025462D">
      <w:pPr>
        <w:pStyle w:val="a3"/>
        <w:numPr>
          <w:ilvl w:val="0"/>
          <w:numId w:val="11"/>
        </w:numPr>
        <w:rPr>
          <w:sz w:val="32"/>
          <w:szCs w:val="32"/>
        </w:rPr>
      </w:pPr>
      <w:r>
        <w:rPr>
          <w:b/>
          <w:sz w:val="32"/>
          <w:szCs w:val="32"/>
          <w:u w:val="single"/>
        </w:rPr>
        <w:t xml:space="preserve">Να αναφέρεται τρία χαρακτηριστικά που πρέπει να έχει ένας αξιόπιστος μάρτυρας . </w:t>
      </w:r>
    </w:p>
    <w:p w:rsidR="00080F25" w:rsidRPr="00080F25" w:rsidRDefault="00080F25" w:rsidP="00080F25">
      <w:pPr>
        <w:ind w:left="1440"/>
        <w:rPr>
          <w:sz w:val="32"/>
          <w:szCs w:val="32"/>
        </w:rPr>
      </w:pPr>
      <w:r>
        <w:rPr>
          <w:sz w:val="32"/>
          <w:szCs w:val="32"/>
        </w:rPr>
        <w:lastRenderedPageBreak/>
        <w:t>ΑΠΑΝΤΗΣΗ : Α) Σωστή αντίληψη του συμβάντος Β) μνήμη Γ) παράθεση των γεγονότων όπως έχουν γίνει απαλαγμένος από φόβο ή συναισθηματική φόρτιση .</w:t>
      </w:r>
    </w:p>
    <w:p w:rsidR="00A52B5E" w:rsidRPr="00080F25" w:rsidRDefault="00A52B5E" w:rsidP="0025462D">
      <w:pPr>
        <w:pStyle w:val="a3"/>
        <w:numPr>
          <w:ilvl w:val="0"/>
          <w:numId w:val="11"/>
        </w:numPr>
        <w:rPr>
          <w:sz w:val="32"/>
          <w:szCs w:val="32"/>
        </w:rPr>
      </w:pPr>
      <w:r>
        <w:rPr>
          <w:b/>
          <w:sz w:val="32"/>
          <w:szCs w:val="32"/>
          <w:u w:val="single"/>
        </w:rPr>
        <w:t>Τι είναι η προκαταρκτική εξέταση ; Ποιοι από το Νόμο μπορούν να διενεργούν τις προανακριτικές πράξεις ;</w:t>
      </w:r>
    </w:p>
    <w:p w:rsidR="00080F25" w:rsidRPr="00080F25" w:rsidRDefault="00080F25" w:rsidP="00080F25">
      <w:pPr>
        <w:ind w:left="1440"/>
        <w:rPr>
          <w:sz w:val="32"/>
          <w:szCs w:val="32"/>
        </w:rPr>
      </w:pPr>
      <w:r>
        <w:rPr>
          <w:sz w:val="32"/>
          <w:szCs w:val="32"/>
        </w:rPr>
        <w:t>ΑΠΑΝΤΗΣΗ : Προκαταρκτική εξέταση είναι η πρώτη συλλογή στοιχείων ώστε να διαπιστωθεί η τέλεση ενός εγκλήματος και οι συνθήκες κάτω από τις οποίες έγινε . Προανακριτικές πράξεις μετά από εντολή Εισαγγελέα Πλημμελειοδικών γίνεται από Α) Πταισματοδίκες Β) Ειρηνοδίκες Γ)Γενικούς ανακριτικούς υπαλλήλους Δ) Ειδικούς Ανακριτικούς υπαλλήλους .</w:t>
      </w:r>
    </w:p>
    <w:p w:rsidR="001C05D2" w:rsidRPr="001C05D2" w:rsidRDefault="001C05D2" w:rsidP="006F2E20">
      <w:pPr>
        <w:pStyle w:val="a3"/>
        <w:rPr>
          <w:b/>
          <w:sz w:val="32"/>
          <w:szCs w:val="32"/>
          <w:u w:val="single"/>
        </w:rPr>
      </w:pPr>
      <w:r>
        <w:rPr>
          <w:sz w:val="32"/>
          <w:szCs w:val="32"/>
        </w:rPr>
        <w:t xml:space="preserve"> </w:t>
      </w:r>
      <w:r>
        <w:rPr>
          <w:b/>
          <w:sz w:val="32"/>
          <w:szCs w:val="32"/>
          <w:u w:val="single"/>
        </w:rPr>
        <w:t xml:space="preserve"> </w:t>
      </w:r>
    </w:p>
    <w:p w:rsidR="00C62A11" w:rsidRPr="00C62A11" w:rsidRDefault="00D446F4" w:rsidP="008E5213">
      <w:pPr>
        <w:pStyle w:val="a3"/>
        <w:rPr>
          <w:sz w:val="28"/>
          <w:szCs w:val="28"/>
        </w:rPr>
      </w:pPr>
      <w:r>
        <w:rPr>
          <w:sz w:val="28"/>
          <w:szCs w:val="28"/>
        </w:rPr>
        <w:t xml:space="preserve">    </w:t>
      </w:r>
      <w:r w:rsidR="00C62A11">
        <w:rPr>
          <w:sz w:val="28"/>
          <w:szCs w:val="28"/>
        </w:rPr>
        <w:br/>
      </w:r>
    </w:p>
    <w:p w:rsidR="00C62A11" w:rsidRDefault="00C62A11">
      <w:pPr>
        <w:rPr>
          <w:sz w:val="28"/>
          <w:szCs w:val="28"/>
        </w:rPr>
      </w:pPr>
    </w:p>
    <w:p w:rsidR="00C62A11" w:rsidRPr="00C62A11" w:rsidRDefault="00C62A11">
      <w:pPr>
        <w:rPr>
          <w:sz w:val="28"/>
          <w:szCs w:val="28"/>
        </w:rPr>
      </w:pPr>
      <w:r>
        <w:rPr>
          <w:sz w:val="28"/>
          <w:szCs w:val="28"/>
        </w:rPr>
        <w:t xml:space="preserve">  </w:t>
      </w:r>
    </w:p>
    <w:p w:rsidR="005B1DD4" w:rsidRPr="005B1DD4" w:rsidRDefault="005B1DD4">
      <w:pPr>
        <w:rPr>
          <w:sz w:val="28"/>
          <w:szCs w:val="28"/>
        </w:rPr>
      </w:pPr>
      <w:r>
        <w:rPr>
          <w:sz w:val="28"/>
          <w:szCs w:val="28"/>
        </w:rPr>
        <w:t xml:space="preserve"> </w:t>
      </w:r>
    </w:p>
    <w:sectPr w:rsidR="005B1DD4" w:rsidRPr="005B1DD4" w:rsidSect="00F016BD">
      <w:pgSz w:w="11906" w:h="16838"/>
      <w:pgMar w:top="567" w:right="566"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CF9"/>
    <w:multiLevelType w:val="hybridMultilevel"/>
    <w:tmpl w:val="0E96DF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B950D5"/>
    <w:multiLevelType w:val="hybridMultilevel"/>
    <w:tmpl w:val="C03A13DE"/>
    <w:lvl w:ilvl="0" w:tplc="F79EFC12">
      <w:start w:val="1"/>
      <w:numFmt w:val="decimal"/>
      <w:lvlText w:val="%1)"/>
      <w:lvlJc w:val="left"/>
      <w:pPr>
        <w:ind w:left="1425" w:hanging="360"/>
      </w:pPr>
      <w:rPr>
        <w:rFonts w:hint="default"/>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2">
    <w:nsid w:val="3DC86338"/>
    <w:multiLevelType w:val="hybridMultilevel"/>
    <w:tmpl w:val="86D8B4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37462A0"/>
    <w:multiLevelType w:val="hybridMultilevel"/>
    <w:tmpl w:val="B05671DC"/>
    <w:lvl w:ilvl="0" w:tplc="461E70E0">
      <w:start w:val="1"/>
      <w:numFmt w:val="decimal"/>
      <w:lvlText w:val="%1)"/>
      <w:lvlJc w:val="left"/>
      <w:pPr>
        <w:ind w:left="1290" w:hanging="360"/>
      </w:pPr>
      <w:rPr>
        <w:rFonts w:hint="default"/>
        <w:b w:val="0"/>
        <w:u w:val="none"/>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4">
    <w:nsid w:val="537E4B5B"/>
    <w:multiLevelType w:val="hybridMultilevel"/>
    <w:tmpl w:val="361088A2"/>
    <w:lvl w:ilvl="0" w:tplc="D1B6D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58352D03"/>
    <w:multiLevelType w:val="hybridMultilevel"/>
    <w:tmpl w:val="26EC9E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8A4599C"/>
    <w:multiLevelType w:val="hybridMultilevel"/>
    <w:tmpl w:val="C08099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9914EFB"/>
    <w:multiLevelType w:val="hybridMultilevel"/>
    <w:tmpl w:val="7876D8A0"/>
    <w:lvl w:ilvl="0" w:tplc="F342ECBC">
      <w:start w:val="1"/>
      <w:numFmt w:val="decimal"/>
      <w:lvlText w:val="%1)"/>
      <w:lvlJc w:val="left"/>
      <w:pPr>
        <w:ind w:left="1065" w:hanging="360"/>
      </w:pPr>
      <w:rPr>
        <w:rFonts w:hint="default"/>
      </w:rPr>
    </w:lvl>
    <w:lvl w:ilvl="1" w:tplc="04080019" w:tentative="1">
      <w:start w:val="1"/>
      <w:numFmt w:val="lowerLetter"/>
      <w:lvlText w:val="%2."/>
      <w:lvlJc w:val="left"/>
      <w:pPr>
        <w:ind w:left="1785" w:hanging="360"/>
      </w:p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8">
    <w:nsid w:val="6EBE3A71"/>
    <w:multiLevelType w:val="hybridMultilevel"/>
    <w:tmpl w:val="A1A6D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1563F67"/>
    <w:multiLevelType w:val="hybridMultilevel"/>
    <w:tmpl w:val="7FEE5460"/>
    <w:lvl w:ilvl="0" w:tplc="4DCE711A">
      <w:start w:val="1"/>
      <w:numFmt w:val="decimal"/>
      <w:lvlText w:val="%1)"/>
      <w:lvlJc w:val="left"/>
      <w:pPr>
        <w:ind w:left="1440" w:hanging="360"/>
      </w:pPr>
      <w:rPr>
        <w:rFonts w:hint="default"/>
        <w:b/>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93403BE"/>
    <w:multiLevelType w:val="hybridMultilevel"/>
    <w:tmpl w:val="056E92E8"/>
    <w:lvl w:ilvl="0" w:tplc="F2D800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5"/>
  </w:num>
  <w:num w:numId="5">
    <w:abstractNumId w:val="0"/>
  </w:num>
  <w:num w:numId="6">
    <w:abstractNumId w:val="6"/>
  </w:num>
  <w:num w:numId="7">
    <w:abstractNumId w:val="10"/>
  </w:num>
  <w:num w:numId="8">
    <w:abstractNumId w:val="7"/>
  </w:num>
  <w:num w:numId="9">
    <w:abstractNumId w:val="1"/>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DD4"/>
    <w:rsid w:val="0005334E"/>
    <w:rsid w:val="00080F25"/>
    <w:rsid w:val="000B496E"/>
    <w:rsid w:val="001144BF"/>
    <w:rsid w:val="001A298B"/>
    <w:rsid w:val="001C05D2"/>
    <w:rsid w:val="00211302"/>
    <w:rsid w:val="0025462D"/>
    <w:rsid w:val="00285FCB"/>
    <w:rsid w:val="002A0657"/>
    <w:rsid w:val="002B1F16"/>
    <w:rsid w:val="002D6BE9"/>
    <w:rsid w:val="0034766B"/>
    <w:rsid w:val="00352754"/>
    <w:rsid w:val="00374FDD"/>
    <w:rsid w:val="00406F16"/>
    <w:rsid w:val="00543CA9"/>
    <w:rsid w:val="005773F7"/>
    <w:rsid w:val="005A6B49"/>
    <w:rsid w:val="005B1DD4"/>
    <w:rsid w:val="00607B2E"/>
    <w:rsid w:val="006119F4"/>
    <w:rsid w:val="006F2E20"/>
    <w:rsid w:val="00751592"/>
    <w:rsid w:val="007B025A"/>
    <w:rsid w:val="00811A3E"/>
    <w:rsid w:val="00823A01"/>
    <w:rsid w:val="008E5213"/>
    <w:rsid w:val="009378CA"/>
    <w:rsid w:val="00A330EF"/>
    <w:rsid w:val="00A52B5E"/>
    <w:rsid w:val="00A81CA9"/>
    <w:rsid w:val="00B242AB"/>
    <w:rsid w:val="00B35A6B"/>
    <w:rsid w:val="00B932AC"/>
    <w:rsid w:val="00BD5121"/>
    <w:rsid w:val="00C62A11"/>
    <w:rsid w:val="00C9679C"/>
    <w:rsid w:val="00D446F4"/>
    <w:rsid w:val="00DB7652"/>
    <w:rsid w:val="00ED5C37"/>
    <w:rsid w:val="00F016BD"/>
    <w:rsid w:val="00F142F0"/>
    <w:rsid w:val="00F32FB4"/>
    <w:rsid w:val="00F47D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A11"/>
    <w:pPr>
      <w:ind w:left="720"/>
      <w:contextualSpacing/>
    </w:pPr>
  </w:style>
</w:styles>
</file>

<file path=word/webSettings.xml><?xml version="1.0" encoding="utf-8"?>
<w:webSettings xmlns:r="http://schemas.openxmlformats.org/officeDocument/2006/relationships" xmlns:w="http://schemas.openxmlformats.org/wordprocessingml/2006/main">
  <w:divs>
    <w:div w:id="2709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312</Words>
  <Characters>1685</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254936</dc:creator>
  <cp:keywords/>
  <dc:description/>
  <cp:lastModifiedBy>user</cp:lastModifiedBy>
  <cp:revision>21</cp:revision>
  <dcterms:created xsi:type="dcterms:W3CDTF">2020-04-06T06:59:00Z</dcterms:created>
  <dcterms:modified xsi:type="dcterms:W3CDTF">2020-06-07T13:01:00Z</dcterms:modified>
</cp:coreProperties>
</file>